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24FB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ΥΠΕΥΘΥΝΗ ΔΗΛΩΣΗ</w:t>
      </w:r>
    </w:p>
    <w:p w14:paraId="12CF6902" w14:textId="77777777" w:rsidR="00512DAF" w:rsidRPr="00E14119" w:rsidRDefault="00512DAF" w:rsidP="00512DAF">
      <w:pPr>
        <w:keepNext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</w:pPr>
      <w:r w:rsidRPr="00E14119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 xml:space="preserve"> </w:t>
      </w:r>
      <w:r w:rsidRPr="00E14119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val="x-none" w:eastAsia="x-none"/>
        </w:rPr>
        <w:t>(άρθρο 8 Ν.1599/1986)</w:t>
      </w:r>
    </w:p>
    <w:p w14:paraId="39FC3191" w14:textId="77777777" w:rsidR="00512DAF" w:rsidRPr="00E14119" w:rsidRDefault="00512DAF" w:rsidP="00512D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B06583A" w14:textId="7F048E75" w:rsidR="00512DAF" w:rsidRPr="00E14119" w:rsidRDefault="00512DAF" w:rsidP="00512DA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"/>
        <w:gridCol w:w="328"/>
        <w:gridCol w:w="657"/>
        <w:gridCol w:w="303"/>
        <w:gridCol w:w="1738"/>
        <w:gridCol w:w="246"/>
        <w:gridCol w:w="217"/>
        <w:gridCol w:w="209"/>
        <w:gridCol w:w="283"/>
        <w:gridCol w:w="156"/>
        <w:gridCol w:w="379"/>
        <w:gridCol w:w="883"/>
        <w:gridCol w:w="708"/>
        <w:gridCol w:w="686"/>
        <w:gridCol w:w="540"/>
        <w:gridCol w:w="1294"/>
        <w:gridCol w:w="6"/>
      </w:tblGrid>
      <w:tr w:rsidR="00512DAF" w:rsidRPr="00E14119" w14:paraId="4C10C3CF" w14:textId="77777777" w:rsidTr="00D91180">
        <w:trPr>
          <w:gridAfter w:val="1"/>
          <w:wAfter w:w="6" w:type="dxa"/>
          <w:cantSplit/>
          <w:trHeight w:hRule="exact" w:val="572"/>
        </w:trPr>
        <w:tc>
          <w:tcPr>
            <w:tcW w:w="1365" w:type="dxa"/>
            <w:gridSpan w:val="2"/>
          </w:tcPr>
          <w:p w14:paraId="5D7366A9" w14:textId="77777777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E141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627" w:type="dxa"/>
            <w:gridSpan w:val="15"/>
          </w:tcPr>
          <w:p w14:paraId="50516A09" w14:textId="4C512873" w:rsidR="00512DAF" w:rsidRPr="00BF6225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ΔΙΕΥΘΥΝΣΗ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ΤΟΠΙΚΗΣ ΟΙΚΟΝΟΜΙΚΗΣ ΑΝΑΠΤΥΞΗΣ</w:t>
            </w:r>
          </w:p>
          <w:p w14:paraId="5E5DB5B5" w14:textId="3D4AF0CC" w:rsidR="00512DAF" w:rsidRPr="00E14119" w:rsidRDefault="00512DAF" w:rsidP="00D91180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22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ΤΜΗΜΑ </w:t>
            </w:r>
            <w:r w:rsidR="0098517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ΡΥΘΜΙΣΗΣ ΕΜΠΟΡΙΚΩΝ ΔΡΑΣΤΗΡΙΟΤΗΤΩΝ ΚΑΙ ΧΟΡΗΓΗΣΗΣ ΑΔΕΙΩΝ</w:t>
            </w:r>
          </w:p>
        </w:tc>
      </w:tr>
      <w:tr w:rsidR="00512DAF" w:rsidRPr="00E14119" w14:paraId="46527937" w14:textId="77777777" w:rsidTr="00D91180">
        <w:trPr>
          <w:gridAfter w:val="1"/>
          <w:wAfter w:w="6" w:type="dxa"/>
          <w:cantSplit/>
          <w:trHeight w:val="415"/>
        </w:trPr>
        <w:tc>
          <w:tcPr>
            <w:tcW w:w="1347" w:type="dxa"/>
          </w:tcPr>
          <w:p w14:paraId="3A34BAFC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07" w:type="dxa"/>
            <w:gridSpan w:val="7"/>
          </w:tcPr>
          <w:p w14:paraId="13F626C6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7" w:type="dxa"/>
            <w:gridSpan w:val="4"/>
          </w:tcPr>
          <w:p w14:paraId="653A2982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111" w:type="dxa"/>
            <w:gridSpan w:val="5"/>
          </w:tcPr>
          <w:p w14:paraId="0357472F" w14:textId="77777777" w:rsidR="00512DAF" w:rsidRPr="00E14119" w:rsidRDefault="00512DAF" w:rsidP="00D91180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5D7AC726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6501141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339" w:type="dxa"/>
            <w:gridSpan w:val="12"/>
          </w:tcPr>
          <w:p w14:paraId="756C79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78C7391F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4A36EF85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339" w:type="dxa"/>
            <w:gridSpan w:val="12"/>
          </w:tcPr>
          <w:p w14:paraId="388F9EA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05869CB3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0DE75825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39" w:type="dxa"/>
            <w:gridSpan w:val="12"/>
          </w:tcPr>
          <w:p w14:paraId="7F2D3CE8" w14:textId="77777777" w:rsidR="00512DAF" w:rsidRPr="00E14119" w:rsidRDefault="00512DAF" w:rsidP="00D91180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6F06D2DA" w14:textId="77777777" w:rsidTr="00D91180">
        <w:trPr>
          <w:gridAfter w:val="1"/>
          <w:wAfter w:w="6" w:type="dxa"/>
          <w:cantSplit/>
          <w:trHeight w:val="99"/>
        </w:trPr>
        <w:tc>
          <w:tcPr>
            <w:tcW w:w="2653" w:type="dxa"/>
            <w:gridSpan w:val="5"/>
          </w:tcPr>
          <w:p w14:paraId="183641CB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339" w:type="dxa"/>
            <w:gridSpan w:val="12"/>
          </w:tcPr>
          <w:p w14:paraId="7486B6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3BDC11FC" w14:textId="77777777" w:rsidTr="00D91180">
        <w:trPr>
          <w:gridAfter w:val="1"/>
          <w:wAfter w:w="6" w:type="dxa"/>
          <w:cantSplit/>
        </w:trPr>
        <w:tc>
          <w:tcPr>
            <w:tcW w:w="2653" w:type="dxa"/>
            <w:gridSpan w:val="5"/>
          </w:tcPr>
          <w:p w14:paraId="73D3E98E" w14:textId="77777777" w:rsidR="00512DAF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/ </w:t>
            </w:r>
          </w:p>
          <w:p w14:paraId="23B3F03D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Αρ. Διαβατηρίου για αλλοδαπούς</w:t>
            </w:r>
          </w:p>
        </w:tc>
        <w:tc>
          <w:tcPr>
            <w:tcW w:w="1984" w:type="dxa"/>
            <w:gridSpan w:val="2"/>
          </w:tcPr>
          <w:p w14:paraId="49140D2E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3"/>
          </w:tcPr>
          <w:p w14:paraId="214A8052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1418" w:type="dxa"/>
            <w:gridSpan w:val="3"/>
          </w:tcPr>
          <w:p w14:paraId="42297EC3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08" w:type="dxa"/>
          </w:tcPr>
          <w:p w14:paraId="4CF0E8C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ΑΜΚΑ</w:t>
            </w:r>
          </w:p>
        </w:tc>
        <w:tc>
          <w:tcPr>
            <w:tcW w:w="2520" w:type="dxa"/>
            <w:gridSpan w:val="3"/>
          </w:tcPr>
          <w:p w14:paraId="511F6114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512DAF" w:rsidRPr="00E14119" w14:paraId="6F3189FD" w14:textId="77777777" w:rsidTr="00D91180">
        <w:trPr>
          <w:gridAfter w:val="1"/>
          <w:wAfter w:w="6" w:type="dxa"/>
          <w:cantSplit/>
        </w:trPr>
        <w:tc>
          <w:tcPr>
            <w:tcW w:w="1693" w:type="dxa"/>
            <w:gridSpan w:val="3"/>
          </w:tcPr>
          <w:p w14:paraId="04AAC29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698" w:type="dxa"/>
            <w:gridSpan w:val="3"/>
          </w:tcPr>
          <w:p w14:paraId="25F81717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72" w:type="dxa"/>
            <w:gridSpan w:val="3"/>
          </w:tcPr>
          <w:p w14:paraId="399A86F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1701" w:type="dxa"/>
            <w:gridSpan w:val="4"/>
          </w:tcPr>
          <w:p w14:paraId="7838F271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3BB9E02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86" w:type="dxa"/>
          </w:tcPr>
          <w:p w14:paraId="64D8D876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40" w:type="dxa"/>
          </w:tcPr>
          <w:p w14:paraId="6DF50BB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294" w:type="dxa"/>
          </w:tcPr>
          <w:p w14:paraId="6CCF7E6A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12DAF" w:rsidRPr="00E14119" w14:paraId="59733EEC" w14:textId="77777777" w:rsidTr="00D91180">
        <w:trPr>
          <w:cantSplit/>
          <w:trHeight w:val="520"/>
        </w:trPr>
        <w:tc>
          <w:tcPr>
            <w:tcW w:w="2350" w:type="dxa"/>
            <w:gridSpan w:val="4"/>
            <w:vAlign w:val="bottom"/>
          </w:tcPr>
          <w:p w14:paraId="5A8794E3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Τηλέφωνα επικοινωνίας :</w:t>
            </w:r>
          </w:p>
          <w:p w14:paraId="1E67AA8C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3152" w:type="dxa"/>
            <w:gridSpan w:val="7"/>
            <w:vAlign w:val="bottom"/>
          </w:tcPr>
          <w:p w14:paraId="0A068DC9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262" w:type="dxa"/>
            <w:gridSpan w:val="2"/>
            <w:vAlign w:val="bottom"/>
          </w:tcPr>
          <w:p w14:paraId="387A1217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Δ/νση Ηλεκτρ. Ταχυδρομείου</w:t>
            </w:r>
          </w:p>
          <w:p w14:paraId="3E14CD6E" w14:textId="77777777" w:rsidR="00512DAF" w:rsidRPr="00E14119" w:rsidRDefault="00512DAF" w:rsidP="00D911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mail</w:t>
            </w:r>
            <w:r w:rsidRPr="00E14119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234" w:type="dxa"/>
            <w:gridSpan w:val="5"/>
            <w:vAlign w:val="bottom"/>
          </w:tcPr>
          <w:p w14:paraId="3F19BCF8" w14:textId="77777777" w:rsidR="00512DAF" w:rsidRPr="00E14119" w:rsidRDefault="00512DAF" w:rsidP="00D91180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14:paraId="3541D2DB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l-GR"/>
        </w:rPr>
      </w:pPr>
    </w:p>
    <w:p w14:paraId="3942DD59" w14:textId="77777777" w:rsidR="00512DAF" w:rsidRPr="00E14119" w:rsidRDefault="00512DAF" w:rsidP="0051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512DAF" w:rsidRPr="00E14119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0310"/>
      </w:tblGrid>
      <w:tr w:rsidR="00512DAF" w:rsidRPr="00E14119" w14:paraId="2C952581" w14:textId="77777777" w:rsidTr="00D91180">
        <w:tc>
          <w:tcPr>
            <w:tcW w:w="10310" w:type="dxa"/>
          </w:tcPr>
          <w:p w14:paraId="5532653D" w14:textId="77777777" w:rsidR="00512DAF" w:rsidRDefault="00512DAF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E1411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  <w:p w14:paraId="3C8E0E8B" w14:textId="77777777" w:rsidR="0098517D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0962C110" w14:textId="74525076" w:rsidR="00512DAF" w:rsidRPr="00E14119" w:rsidRDefault="0098517D" w:rsidP="00D91180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Συμφωνώ με τους όρους διενέργειας του θρησκευτικού πανηγυριού τ</w:t>
            </w:r>
            <w:r w:rsidR="00D005A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ου Αγίου Ιωάννη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.</w:t>
            </w:r>
          </w:p>
        </w:tc>
      </w:tr>
      <w:tr w:rsidR="00512DAF" w:rsidRPr="00E14119" w14:paraId="7AD7ECB9" w14:textId="77777777" w:rsidTr="00D91180">
        <w:trPr>
          <w:trHeight w:val="1719"/>
        </w:trPr>
        <w:tc>
          <w:tcPr>
            <w:tcW w:w="10310" w:type="dxa"/>
          </w:tcPr>
          <w:p w14:paraId="2083D46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7C784E3A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bookmarkStart w:id="0" w:name="_Hlk116383469"/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2E5E0CF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  <w:bookmarkEnd w:id="0"/>
          </w:p>
          <w:p w14:paraId="69245058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 w:rsidRPr="00821A7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………….................................................................................................................................................................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.</w:t>
            </w:r>
          </w:p>
          <w:p w14:paraId="312B4066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3524944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66D1A917" w14:textId="77777777" w:rsidR="00512DAF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  <w:p w14:paraId="1450CD12" w14:textId="77777777" w:rsidR="00512DAF" w:rsidRPr="00E14119" w:rsidRDefault="00512DAF" w:rsidP="00D91180">
            <w:pPr>
              <w:spacing w:before="120" w:after="0" w:line="240" w:lineRule="auto"/>
              <w:ind w:right="125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l-GR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14:paraId="48A17675" w14:textId="77777777" w:rsidR="00512DAF" w:rsidRDefault="00512DAF" w:rsidP="00512DAF">
      <w:pPr>
        <w:tabs>
          <w:tab w:val="left" w:pos="2715"/>
        </w:tabs>
        <w:spacing w:after="0" w:line="240" w:lineRule="auto"/>
        <w:ind w:right="281"/>
        <w:rPr>
          <w:rFonts w:ascii="Arial" w:eastAsia="Times New Roman" w:hAnsi="Arial" w:cs="Arial"/>
          <w:b/>
          <w:i/>
          <w:sz w:val="20"/>
          <w:szCs w:val="20"/>
          <w:lang w:eastAsia="el-GR"/>
        </w:rPr>
      </w:pPr>
    </w:p>
    <w:p w14:paraId="754A4D14" w14:textId="77777777" w:rsidR="00512DAF" w:rsidRPr="00E14119" w:rsidRDefault="00512DAF" w:rsidP="00512DAF">
      <w:pPr>
        <w:spacing w:after="0" w:line="240" w:lineRule="auto"/>
        <w:ind w:right="484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Ημερομηνία: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…………………………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14:paraId="3E7BEBA8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                                                                                                                       </w:t>
      </w:r>
    </w:p>
    <w:p w14:paraId="330C5B62" w14:textId="77777777" w:rsidR="00512DAF" w:rsidRPr="00E14119" w:rsidRDefault="00512DAF" w:rsidP="00512DAF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ab/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Ο /</w:t>
      </w:r>
      <w:r w:rsidRPr="00E1411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E1411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Η Δηλ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ών / </w:t>
      </w:r>
      <w:r w:rsidRPr="00E14119">
        <w:rPr>
          <w:rFonts w:ascii="Times New Roman" w:eastAsia="Times New Roman" w:hAnsi="Times New Roman" w:cs="Times New Roman"/>
          <w:sz w:val="20"/>
          <w:szCs w:val="20"/>
          <w:lang w:eastAsia="x-none"/>
        </w:rPr>
        <w:t>ούσα</w:t>
      </w:r>
    </w:p>
    <w:p w14:paraId="7C1A7FC9" w14:textId="77777777" w:rsidR="00512DAF" w:rsidRPr="00E14119" w:rsidRDefault="00512DAF" w:rsidP="00512DA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1FA54346" w14:textId="77777777" w:rsidR="00512DAF" w:rsidRPr="00E14119" w:rsidRDefault="00512DAF" w:rsidP="00512DA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</w:p>
    <w:p w14:paraId="221294A5" w14:textId="77777777" w:rsidR="004E743E" w:rsidRPr="00E25DC1" w:rsidRDefault="004E743E" w:rsidP="004E743E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E25DC1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Η συμπλήρωση ΟΛΩΝ των πεδίων είναι ΥΠΟΧΡΕΩΤΙΚΗ</w:t>
      </w:r>
    </w:p>
    <w:p w14:paraId="3DDD4AF8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6D91DB71" w14:textId="77777777" w:rsidR="00512DAF" w:rsidRPr="00E14119" w:rsidRDefault="00512DAF" w:rsidP="00512D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F9C659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DF29FFB" w14:textId="77777777" w:rsidR="00512DAF" w:rsidRPr="00E14119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(2) Αναγράφεται ολογράφως. </w:t>
      </w:r>
    </w:p>
    <w:p w14:paraId="5FF0549F" w14:textId="77777777" w:rsidR="00C0791F" w:rsidRPr="00512DAF" w:rsidRDefault="00512DAF" w:rsidP="00512DA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E14119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</w:t>
      </w:r>
    </w:p>
    <w:sectPr w:rsidR="00C0791F" w:rsidRPr="00512DAF" w:rsidSect="00E90CEB">
      <w:headerReference w:type="default" r:id="rId7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8B16" w14:textId="77777777" w:rsidR="00131685" w:rsidRDefault="00131685">
      <w:pPr>
        <w:spacing w:after="0" w:line="240" w:lineRule="auto"/>
      </w:pPr>
      <w:r>
        <w:separator/>
      </w:r>
    </w:p>
  </w:endnote>
  <w:endnote w:type="continuationSeparator" w:id="0">
    <w:p w14:paraId="607315E9" w14:textId="77777777" w:rsidR="00131685" w:rsidRDefault="0013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B3C18" w14:textId="77777777" w:rsidR="00131685" w:rsidRDefault="00131685">
      <w:pPr>
        <w:spacing w:after="0" w:line="240" w:lineRule="auto"/>
      </w:pPr>
      <w:r>
        <w:separator/>
      </w:r>
    </w:p>
  </w:footnote>
  <w:footnote w:type="continuationSeparator" w:id="0">
    <w:p w14:paraId="6D85197A" w14:textId="77777777" w:rsidR="00131685" w:rsidRDefault="0013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5401"/>
      <w:gridCol w:w="4801"/>
    </w:tblGrid>
    <w:tr w:rsidR="00E14119" w14:paraId="7438AC2F" w14:textId="77777777">
      <w:tc>
        <w:tcPr>
          <w:tcW w:w="5508" w:type="dxa"/>
        </w:tcPr>
        <w:p w14:paraId="6F990A44" w14:textId="77777777" w:rsidR="00E25DC1" w:rsidRPr="00B62DB5" w:rsidRDefault="000F7DD6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  <w:r w:rsidRPr="00B62DB5">
            <w:rPr>
              <w:rFonts w:ascii="Arial" w:hAnsi="Arial" w:cs="Arial"/>
              <w:noProof/>
              <w:sz w:val="32"/>
              <w:szCs w:val="32"/>
              <w:lang w:eastAsia="el-GR"/>
            </w:rPr>
            <w:drawing>
              <wp:inline distT="0" distB="0" distL="0" distR="0" wp14:anchorId="0BF433B2" wp14:editId="326FE99D">
                <wp:extent cx="504825" cy="504825"/>
                <wp:effectExtent l="0" t="0" r="9525" b="9525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5D2BCBDC" w14:textId="77777777" w:rsidR="00E25DC1" w:rsidRPr="00B62DB5" w:rsidRDefault="00E25DC1">
          <w:pPr>
            <w:pStyle w:val="a3"/>
            <w:jc w:val="right"/>
            <w:rPr>
              <w:b/>
              <w:bCs/>
              <w:sz w:val="16"/>
              <w:szCs w:val="16"/>
              <w:lang w:eastAsia="el-GR"/>
            </w:rPr>
          </w:pPr>
        </w:p>
      </w:tc>
    </w:tr>
  </w:tbl>
  <w:p w14:paraId="3D326B2E" w14:textId="77777777" w:rsidR="00E25DC1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119E" w14:textId="77777777" w:rsidR="00E25DC1" w:rsidRDefault="000F7DD6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F7DD6"/>
    <w:rsid w:val="00131685"/>
    <w:rsid w:val="004E743E"/>
    <w:rsid w:val="00512DAF"/>
    <w:rsid w:val="0098517D"/>
    <w:rsid w:val="00BC0789"/>
    <w:rsid w:val="00C0791F"/>
    <w:rsid w:val="00D005A9"/>
    <w:rsid w:val="00D22F0F"/>
    <w:rsid w:val="00E2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4287"/>
  <w15:chartTrackingRefBased/>
  <w15:docId w15:val="{572AA367-CAF2-497C-9F0A-914ABCB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1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ΕΜΜΑΝΟΥΗΛΙΔΟΥ</dc:creator>
  <cp:keywords/>
  <dc:description/>
  <cp:lastModifiedBy>manou@ptolemaida.gr</cp:lastModifiedBy>
  <cp:revision>3</cp:revision>
  <dcterms:created xsi:type="dcterms:W3CDTF">2024-07-05T05:42:00Z</dcterms:created>
  <dcterms:modified xsi:type="dcterms:W3CDTF">2024-07-05T05:42:00Z</dcterms:modified>
</cp:coreProperties>
</file>